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79" w:rsidRDefault="00547068">
      <w:pPr>
        <w:rPr>
          <w:sz w:val="28"/>
          <w:szCs w:val="28"/>
        </w:rPr>
      </w:pPr>
      <w:r>
        <w:rPr>
          <w:sz w:val="28"/>
          <w:szCs w:val="28"/>
        </w:rPr>
        <w:t>PRAISE HIM! (2020)</w:t>
      </w:r>
    </w:p>
    <w:p w:rsidR="00E0084A" w:rsidRPr="00E0084A" w:rsidRDefault="00E0084A" w:rsidP="00E0084A">
      <w:pPr>
        <w:spacing w:after="0" w:line="240" w:lineRule="auto"/>
        <w:rPr>
          <w:rFonts w:ascii="Arial" w:eastAsia="Times New Roman" w:hAnsi="Arial" w:cs="Arial"/>
          <w:color w:val="34260A"/>
          <w:sz w:val="18"/>
          <w:szCs w:val="18"/>
          <w:shd w:val="clear" w:color="auto" w:fill="F2F2F2"/>
          <w:lang w:eastAsia="en-ZA"/>
        </w:rPr>
      </w:pPr>
      <w:r w:rsidRPr="00E0084A">
        <w:rPr>
          <w:rFonts w:ascii="Arial" w:eastAsia="Times New Roman" w:hAnsi="Arial" w:cs="Arial"/>
          <w:color w:val="34260A"/>
          <w:sz w:val="18"/>
          <w:szCs w:val="18"/>
          <w:shd w:val="clear" w:color="auto" w:fill="F2F2F2"/>
          <w:lang w:eastAsia="en-ZA"/>
        </w:rPr>
        <w:br/>
      </w:r>
      <w:r>
        <w:rPr>
          <w:rFonts w:ascii="Arial" w:eastAsia="Times New Roman" w:hAnsi="Arial" w:cs="Arial"/>
          <w:noProof/>
          <w:color w:val="34260A"/>
          <w:sz w:val="18"/>
          <w:szCs w:val="18"/>
          <w:shd w:val="clear" w:color="auto" w:fill="F2F2F2"/>
          <w:lang w:eastAsia="en-ZA"/>
        </w:rPr>
        <w:drawing>
          <wp:inline distT="0" distB="0" distL="0" distR="0">
            <wp:extent cx="2381250" cy="1752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rsidR="00E0084A" w:rsidRPr="00E0084A" w:rsidRDefault="00E0084A" w:rsidP="00E0084A">
      <w:pPr>
        <w:shd w:val="clear" w:color="auto" w:fill="F2F2F2"/>
        <w:spacing w:after="0" w:line="240" w:lineRule="auto"/>
        <w:rPr>
          <w:rFonts w:ascii="Arial" w:eastAsia="Times New Roman" w:hAnsi="Arial" w:cs="Arial"/>
          <w:color w:val="34260A"/>
          <w:sz w:val="20"/>
          <w:szCs w:val="20"/>
          <w:lang w:eastAsia="en-ZA"/>
        </w:rPr>
      </w:pPr>
      <w:r w:rsidRPr="00E0084A">
        <w:rPr>
          <w:rFonts w:ascii="Arial" w:eastAsia="Times New Roman" w:hAnsi="Arial" w:cs="Arial"/>
          <w:color w:val="34260A"/>
          <w:sz w:val="20"/>
          <w:szCs w:val="20"/>
          <w:lang w:eastAsia="en-ZA"/>
        </w:rPr>
        <w:t>PRAISE HIM! </w:t>
      </w:r>
      <w:proofErr w:type="gramStart"/>
      <w:r w:rsidRPr="00E0084A">
        <w:rPr>
          <w:rFonts w:ascii="Arial" w:eastAsia="Times New Roman" w:hAnsi="Arial" w:cs="Arial"/>
          <w:color w:val="34260A"/>
          <w:sz w:val="20"/>
          <w:szCs w:val="20"/>
          <w:lang w:eastAsia="en-ZA"/>
        </w:rPr>
        <w:t>is</w:t>
      </w:r>
      <w:proofErr w:type="gramEnd"/>
      <w:r w:rsidRPr="00E0084A">
        <w:rPr>
          <w:rFonts w:ascii="Arial" w:eastAsia="Times New Roman" w:hAnsi="Arial" w:cs="Arial"/>
          <w:color w:val="34260A"/>
          <w:sz w:val="20"/>
          <w:szCs w:val="20"/>
          <w:lang w:eastAsia="en-ZA"/>
        </w:rPr>
        <w:t xml:space="preserve"> the Christmas story with songs. The whole Sunday school can dress up and take part in this play so no one feels left out! The cast can be large or small depending on the number of children available. The 8 scenes can be rehearsed separately so only one final dress rehearsal is necessary. The music is simple. It’s written for piano and unison song but musicians can easily arrange it to suit a group or even a band!</w:t>
      </w:r>
    </w:p>
    <w:p w:rsidR="00E0084A" w:rsidRDefault="00E0084A">
      <w:pPr>
        <w:rPr>
          <w:sz w:val="28"/>
          <w:szCs w:val="28"/>
        </w:rPr>
      </w:pPr>
    </w:p>
    <w:p w:rsidR="00E0084A" w:rsidRDefault="00E0084A" w:rsidP="00E0084A">
      <w:pPr>
        <w:pStyle w:val="ListParagraph"/>
        <w:numPr>
          <w:ilvl w:val="0"/>
          <w:numId w:val="1"/>
        </w:numPr>
        <w:rPr>
          <w:sz w:val="28"/>
          <w:szCs w:val="28"/>
        </w:rPr>
      </w:pPr>
      <w:r>
        <w:rPr>
          <w:sz w:val="28"/>
          <w:szCs w:val="28"/>
        </w:rPr>
        <w:t>THE STAR THEME (REV)</w:t>
      </w:r>
    </w:p>
    <w:p w:rsidR="00E0084A" w:rsidRDefault="00E0084A" w:rsidP="00E0084A">
      <w:pPr>
        <w:pStyle w:val="ListParagraph"/>
        <w:numPr>
          <w:ilvl w:val="0"/>
          <w:numId w:val="1"/>
        </w:numPr>
        <w:rPr>
          <w:sz w:val="28"/>
          <w:szCs w:val="28"/>
        </w:rPr>
      </w:pPr>
      <w:r>
        <w:rPr>
          <w:sz w:val="28"/>
          <w:szCs w:val="28"/>
        </w:rPr>
        <w:t>WELCOME LITTLE LORD JESUS (REV)</w:t>
      </w:r>
    </w:p>
    <w:p w:rsidR="00E0084A" w:rsidRDefault="00E0084A" w:rsidP="00E0084A">
      <w:pPr>
        <w:pStyle w:val="ListParagraph"/>
        <w:numPr>
          <w:ilvl w:val="0"/>
          <w:numId w:val="1"/>
        </w:numPr>
        <w:rPr>
          <w:sz w:val="28"/>
          <w:szCs w:val="28"/>
        </w:rPr>
      </w:pPr>
      <w:r>
        <w:rPr>
          <w:sz w:val="28"/>
          <w:szCs w:val="28"/>
        </w:rPr>
        <w:t>MARY’S  SOLO (REV)</w:t>
      </w:r>
    </w:p>
    <w:p w:rsidR="00E0084A" w:rsidRDefault="00E0084A" w:rsidP="00E0084A">
      <w:pPr>
        <w:pStyle w:val="ListParagraph"/>
        <w:numPr>
          <w:ilvl w:val="0"/>
          <w:numId w:val="1"/>
        </w:numPr>
        <w:rPr>
          <w:sz w:val="28"/>
          <w:szCs w:val="28"/>
        </w:rPr>
      </w:pPr>
      <w:r>
        <w:rPr>
          <w:sz w:val="28"/>
          <w:szCs w:val="28"/>
        </w:rPr>
        <w:t>THE ANGELS’ SONG (REV)</w:t>
      </w:r>
    </w:p>
    <w:p w:rsidR="00E0084A" w:rsidRDefault="00E0084A" w:rsidP="00E0084A">
      <w:pPr>
        <w:pStyle w:val="ListParagraph"/>
        <w:numPr>
          <w:ilvl w:val="0"/>
          <w:numId w:val="1"/>
        </w:numPr>
        <w:rPr>
          <w:sz w:val="28"/>
          <w:szCs w:val="28"/>
        </w:rPr>
      </w:pPr>
      <w:r>
        <w:rPr>
          <w:sz w:val="28"/>
          <w:szCs w:val="28"/>
        </w:rPr>
        <w:t>LET ALL NATIONS PRAISE HIM (REV)</w:t>
      </w:r>
    </w:p>
    <w:p w:rsidR="00E0084A" w:rsidRDefault="00E0084A" w:rsidP="00E0084A">
      <w:pPr>
        <w:pStyle w:val="ListParagraph"/>
        <w:numPr>
          <w:ilvl w:val="0"/>
          <w:numId w:val="1"/>
        </w:numPr>
        <w:rPr>
          <w:sz w:val="28"/>
          <w:szCs w:val="28"/>
        </w:rPr>
      </w:pPr>
      <w:r>
        <w:rPr>
          <w:sz w:val="28"/>
          <w:szCs w:val="28"/>
        </w:rPr>
        <w:t>AMEN HALLELUJAH (REV)</w:t>
      </w:r>
    </w:p>
    <w:p w:rsidR="00E0084A" w:rsidRDefault="00E0084A" w:rsidP="00E0084A">
      <w:pPr>
        <w:pStyle w:val="ListParagraph"/>
        <w:rPr>
          <w:sz w:val="28"/>
          <w:szCs w:val="28"/>
        </w:rPr>
      </w:pPr>
    </w:p>
    <w:p w:rsidR="00E0084A" w:rsidRPr="00E0084A" w:rsidRDefault="00E0084A" w:rsidP="00E0084A">
      <w:pPr>
        <w:shd w:val="clear" w:color="auto" w:fill="F2F2F2"/>
        <w:spacing w:after="0" w:line="240" w:lineRule="auto"/>
        <w:rPr>
          <w:rFonts w:ascii="Arial" w:eastAsia="Times New Roman" w:hAnsi="Arial" w:cs="Arial"/>
          <w:color w:val="34260A"/>
          <w:sz w:val="20"/>
          <w:szCs w:val="20"/>
          <w:lang w:eastAsia="en-ZA"/>
        </w:rPr>
      </w:pPr>
      <w:r w:rsidRPr="00E0084A">
        <w:rPr>
          <w:rFonts w:ascii="Arial" w:eastAsia="Times New Roman" w:hAnsi="Arial" w:cs="Arial"/>
          <w:color w:val="34260A"/>
          <w:sz w:val="20"/>
          <w:szCs w:val="20"/>
          <w:lang w:eastAsia="en-ZA"/>
        </w:rPr>
        <w:br/>
      </w:r>
      <w:r w:rsidRPr="00E0084A">
        <w:rPr>
          <w:rFonts w:ascii="Arial" w:eastAsia="Times New Roman" w:hAnsi="Arial" w:cs="Arial"/>
          <w:color w:val="34260A"/>
          <w:sz w:val="20"/>
          <w:szCs w:val="20"/>
          <w:lang w:eastAsia="en-ZA"/>
        </w:rPr>
        <w:br/>
        <w:t>Here is the script of the play, for download:</w:t>
      </w:r>
    </w:p>
    <w:p w:rsidR="00E0084A" w:rsidRPr="00E0084A" w:rsidRDefault="00E0084A" w:rsidP="00E0084A">
      <w:pPr>
        <w:spacing w:after="0" w:line="240" w:lineRule="auto"/>
        <w:rPr>
          <w:rFonts w:ascii="Times New Roman" w:eastAsia="Times New Roman" w:hAnsi="Times New Roman" w:cs="Times New Roman"/>
          <w:sz w:val="24"/>
          <w:szCs w:val="24"/>
          <w:lang w:eastAsia="en-ZA"/>
        </w:rPr>
      </w:pPr>
      <w:r w:rsidRPr="00E0084A">
        <w:rPr>
          <w:rFonts w:ascii="Times New Roman" w:eastAsia="Times New Roman" w:hAnsi="Times New Roman" w:cs="Times New Roman"/>
          <w:sz w:val="24"/>
          <w:szCs w:val="24"/>
          <w:lang w:eastAsia="en-ZA"/>
        </w:rPr>
        <w:pict>
          <v:rect id="_x0000_i1025" style="width:687pt;height:1.5pt" o:hrpct="0" o:hrstd="t" o:hrnoshade="t" o:hr="t" fillcolor="#34260a" stroked="f"/>
        </w:pict>
      </w:r>
    </w:p>
    <w:tbl>
      <w:tblPr>
        <w:tblW w:w="14183" w:type="dxa"/>
        <w:tblCellMar>
          <w:top w:w="15" w:type="dxa"/>
          <w:left w:w="15" w:type="dxa"/>
          <w:bottom w:w="15" w:type="dxa"/>
          <w:right w:w="15" w:type="dxa"/>
        </w:tblCellMar>
        <w:tblLook w:val="04A0" w:firstRow="1" w:lastRow="0" w:firstColumn="1" w:lastColumn="0" w:noHBand="0" w:noVBand="1"/>
      </w:tblPr>
      <w:tblGrid>
        <w:gridCol w:w="14183"/>
      </w:tblGrid>
      <w:tr w:rsidR="00E0084A" w:rsidRPr="00E0084A" w:rsidTr="00E0084A">
        <w:tc>
          <w:tcPr>
            <w:tcW w:w="6650" w:type="dxa"/>
            <w:tcMar>
              <w:top w:w="0" w:type="dxa"/>
              <w:left w:w="225" w:type="dxa"/>
              <w:bottom w:w="0" w:type="dxa"/>
              <w:right w:w="225" w:type="dxa"/>
            </w:tcMar>
            <w:hideMark/>
          </w:tcPr>
          <w:p w:rsidR="00E0084A" w:rsidRPr="00E0084A" w:rsidRDefault="00E0084A" w:rsidP="00E0084A">
            <w:pPr>
              <w:spacing w:after="0" w:line="240" w:lineRule="auto"/>
              <w:divId w:val="1532184931"/>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A03410"/>
                <w:sz w:val="24"/>
                <w:szCs w:val="24"/>
                <w:lang w:eastAsia="en-ZA"/>
              </w:rPr>
              <w:drawing>
                <wp:inline distT="0" distB="0" distL="0" distR="0">
                  <wp:extent cx="342900" cy="342900"/>
                  <wp:effectExtent l="0" t="0" r="0" b="0"/>
                  <wp:docPr id="3" name="Picture 3" descr="http://www.weebly.com/weebly/images/file_icons/pdf.png">
                    <a:hlinkClick xmlns:a="http://schemas.openxmlformats.org/drawingml/2006/main" r:id="rId7" tooltip="&quot;Download file: praise_him.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ebly.com/weebly/images/file_icons/pdf.png">
                            <a:hlinkClick r:id="rId7" tooltip="&quot;Download file: praise_him.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tblGrid>
            <w:tr w:rsidR="00E0084A" w:rsidRPr="00E0084A" w:rsidTr="00E0084A">
              <w:trPr>
                <w:tblCellSpacing w:w="15" w:type="dxa"/>
              </w:trPr>
              <w:tc>
                <w:tcPr>
                  <w:tcW w:w="0" w:type="auto"/>
                  <w:vAlign w:val="center"/>
                  <w:hideMark/>
                </w:tcPr>
                <w:p w:rsidR="00E0084A" w:rsidRPr="00E0084A" w:rsidRDefault="00E0084A" w:rsidP="00E0084A">
                  <w:pPr>
                    <w:spacing w:after="0" w:line="0" w:lineRule="auto"/>
                    <w:rPr>
                      <w:rFonts w:ascii="Tahoma" w:eastAsia="Times New Roman" w:hAnsi="Tahoma" w:cs="Tahoma"/>
                      <w:sz w:val="18"/>
                      <w:szCs w:val="18"/>
                      <w:lang w:eastAsia="en-ZA"/>
                    </w:rPr>
                  </w:pPr>
                  <w:r w:rsidRPr="00E0084A">
                    <w:rPr>
                      <w:rFonts w:ascii="Tahoma" w:eastAsia="Times New Roman" w:hAnsi="Tahoma" w:cs="Tahoma"/>
                      <w:b/>
                      <w:bCs/>
                      <w:sz w:val="18"/>
                      <w:szCs w:val="18"/>
                      <w:lang w:eastAsia="en-ZA"/>
                    </w:rPr>
                    <w:t>praise_him.pdf</w:t>
                  </w:r>
                </w:p>
              </w:tc>
            </w:tr>
          </w:tbl>
          <w:p w:rsidR="00E0084A" w:rsidRPr="00E0084A" w:rsidRDefault="00E0084A" w:rsidP="00E0084A">
            <w:pPr>
              <w:spacing w:after="0" w:line="240" w:lineRule="auto"/>
              <w:rPr>
                <w:rFonts w:ascii="Times New Roman" w:eastAsia="Times New Roman" w:hAnsi="Times New Roman" w:cs="Times New Roman"/>
                <w:sz w:val="24"/>
                <w:szCs w:val="24"/>
                <w:lang w:eastAsia="en-ZA"/>
              </w:rPr>
            </w:pPr>
            <w:hyperlink r:id="rId9" w:tooltip="Download file: praise_him.pdf" w:history="1">
              <w:r w:rsidRPr="00E0084A">
                <w:rPr>
                  <w:rFonts w:ascii="Times New Roman" w:eastAsia="Times New Roman" w:hAnsi="Times New Roman" w:cs="Times New Roman"/>
                  <w:b/>
                  <w:bCs/>
                  <w:color w:val="A03410"/>
                  <w:sz w:val="24"/>
                  <w:szCs w:val="24"/>
                  <w:lang w:eastAsia="en-ZA"/>
                </w:rPr>
                <w:t>Download File</w:t>
              </w:r>
            </w:hyperlink>
          </w:p>
          <w:p w:rsidR="00E0084A" w:rsidRPr="00E0084A" w:rsidRDefault="00E0084A" w:rsidP="00E0084A">
            <w:pPr>
              <w:spacing w:after="0" w:line="240" w:lineRule="auto"/>
              <w:rPr>
                <w:rFonts w:ascii="Times New Roman" w:eastAsia="Times New Roman" w:hAnsi="Times New Roman" w:cs="Times New Roman"/>
                <w:sz w:val="24"/>
                <w:szCs w:val="24"/>
                <w:lang w:eastAsia="en-ZA"/>
              </w:rPr>
            </w:pPr>
            <w:r w:rsidRPr="00E0084A">
              <w:rPr>
                <w:rFonts w:ascii="Times New Roman" w:eastAsia="Times New Roman" w:hAnsi="Times New Roman" w:cs="Times New Roman"/>
                <w:sz w:val="24"/>
                <w:szCs w:val="24"/>
                <w:lang w:eastAsia="en-ZA"/>
              </w:rPr>
              <w:pict>
                <v:rect id="_x0000_i1026" style="width:332.5pt;height:1.5pt" o:hrpct="0" o:hralign="center" o:hrstd="t" o:hr="t" fillcolor="#a0a0a0" stroked="f"/>
              </w:pict>
            </w:r>
          </w:p>
          <w:p w:rsidR="00E0084A" w:rsidRPr="00E0084A" w:rsidRDefault="00E0084A" w:rsidP="00E008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A03410"/>
                <w:sz w:val="24"/>
                <w:szCs w:val="24"/>
                <w:lang w:eastAsia="en-ZA"/>
              </w:rPr>
              <w:drawing>
                <wp:inline distT="0" distB="0" distL="0" distR="0">
                  <wp:extent cx="838200" cy="295275"/>
                  <wp:effectExtent l="0" t="0" r="0" b="9525"/>
                  <wp:docPr id="2" name="Picture 2"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E0084A">
              <w:rPr>
                <w:rFonts w:ascii="Times New Roman" w:eastAsia="Times New Roman" w:hAnsi="Times New Roman" w:cs="Times New Roman"/>
                <w:sz w:val="24"/>
                <w:szCs w:val="24"/>
                <w:lang w:eastAsia="en-ZA"/>
              </w:rPr>
              <w:br/>
              <w:t>Praise Him! </w:t>
            </w:r>
            <w:proofErr w:type="gramStart"/>
            <w:r w:rsidRPr="00E0084A">
              <w:rPr>
                <w:rFonts w:ascii="Times New Roman" w:eastAsia="Times New Roman" w:hAnsi="Times New Roman" w:cs="Times New Roman"/>
                <w:sz w:val="24"/>
                <w:szCs w:val="24"/>
                <w:lang w:eastAsia="en-ZA"/>
              </w:rPr>
              <w:t>by</w:t>
            </w:r>
            <w:proofErr w:type="gramEnd"/>
            <w:r w:rsidRPr="00E0084A">
              <w:rPr>
                <w:rFonts w:ascii="Times New Roman" w:eastAsia="Times New Roman" w:hAnsi="Times New Roman" w:cs="Times New Roman"/>
                <w:sz w:val="24"/>
                <w:szCs w:val="24"/>
                <w:lang w:eastAsia="en-ZA"/>
              </w:rPr>
              <w:t> </w:t>
            </w:r>
            <w:hyperlink r:id="rId12" w:history="1">
              <w:r w:rsidRPr="00E0084A">
                <w:rPr>
                  <w:rFonts w:ascii="Times New Roman" w:eastAsia="Times New Roman" w:hAnsi="Times New Roman" w:cs="Times New Roman"/>
                  <w:color w:val="A03410"/>
                  <w:sz w:val="24"/>
                  <w:szCs w:val="24"/>
                  <w:lang w:eastAsia="en-ZA"/>
                </w:rPr>
                <w:t xml:space="preserve">Merle </w:t>
              </w:r>
              <w:proofErr w:type="spellStart"/>
              <w:r w:rsidRPr="00E0084A">
                <w:rPr>
                  <w:rFonts w:ascii="Times New Roman" w:eastAsia="Times New Roman" w:hAnsi="Times New Roman" w:cs="Times New Roman"/>
                  <w:color w:val="A03410"/>
                  <w:sz w:val="24"/>
                  <w:szCs w:val="24"/>
                  <w:lang w:eastAsia="en-ZA"/>
                </w:rPr>
                <w:t>Lamprecht</w:t>
              </w:r>
              <w:proofErr w:type="spellEnd"/>
            </w:hyperlink>
            <w:r w:rsidRPr="00E0084A">
              <w:rPr>
                <w:rFonts w:ascii="Times New Roman" w:eastAsia="Times New Roman" w:hAnsi="Times New Roman" w:cs="Times New Roman"/>
                <w:sz w:val="24"/>
                <w:szCs w:val="24"/>
                <w:lang w:eastAsia="en-ZA"/>
              </w:rPr>
              <w:t> is licensed under a </w:t>
            </w:r>
            <w:hyperlink r:id="rId13" w:history="1">
              <w:r w:rsidRPr="00E0084A">
                <w:rPr>
                  <w:rFonts w:ascii="Times New Roman" w:eastAsia="Times New Roman" w:hAnsi="Times New Roman" w:cs="Times New Roman"/>
                  <w:color w:val="A03410"/>
                  <w:sz w:val="24"/>
                  <w:szCs w:val="24"/>
                  <w:lang w:eastAsia="en-ZA"/>
                </w:rPr>
                <w:t>Creative Commons Attribution-</w:t>
              </w:r>
              <w:proofErr w:type="spellStart"/>
              <w:r w:rsidRPr="00E0084A">
                <w:rPr>
                  <w:rFonts w:ascii="Times New Roman" w:eastAsia="Times New Roman" w:hAnsi="Times New Roman" w:cs="Times New Roman"/>
                  <w:color w:val="A03410"/>
                  <w:sz w:val="24"/>
                  <w:szCs w:val="24"/>
                  <w:lang w:eastAsia="en-ZA"/>
                </w:rPr>
                <w:t>NonCommercial</w:t>
              </w:r>
              <w:proofErr w:type="spellEnd"/>
              <w:r w:rsidRPr="00E0084A">
                <w:rPr>
                  <w:rFonts w:ascii="Times New Roman" w:eastAsia="Times New Roman" w:hAnsi="Times New Roman" w:cs="Times New Roman"/>
                  <w:color w:val="A03410"/>
                  <w:sz w:val="24"/>
                  <w:szCs w:val="24"/>
                  <w:lang w:eastAsia="en-ZA"/>
                </w:rPr>
                <w:t>-</w:t>
              </w:r>
              <w:proofErr w:type="spellStart"/>
              <w:r w:rsidRPr="00E0084A">
                <w:rPr>
                  <w:rFonts w:ascii="Times New Roman" w:eastAsia="Times New Roman" w:hAnsi="Times New Roman" w:cs="Times New Roman"/>
                  <w:color w:val="A03410"/>
                  <w:sz w:val="24"/>
                  <w:szCs w:val="24"/>
                  <w:lang w:eastAsia="en-ZA"/>
                </w:rPr>
                <w:t>NoDerivatives</w:t>
              </w:r>
              <w:proofErr w:type="spellEnd"/>
              <w:r w:rsidRPr="00E0084A">
                <w:rPr>
                  <w:rFonts w:ascii="Times New Roman" w:eastAsia="Times New Roman" w:hAnsi="Times New Roman" w:cs="Times New Roman"/>
                  <w:color w:val="A03410"/>
                  <w:sz w:val="24"/>
                  <w:szCs w:val="24"/>
                  <w:lang w:eastAsia="en-ZA"/>
                </w:rPr>
                <w:t xml:space="preserve"> 4.0 International License</w:t>
              </w:r>
            </w:hyperlink>
            <w:r w:rsidRPr="00E0084A">
              <w:rPr>
                <w:rFonts w:ascii="Times New Roman" w:eastAsia="Times New Roman" w:hAnsi="Times New Roman" w:cs="Times New Roman"/>
                <w:sz w:val="24"/>
                <w:szCs w:val="24"/>
                <w:lang w:eastAsia="en-ZA"/>
              </w:rPr>
              <w:t>.</w:t>
            </w:r>
          </w:p>
        </w:tc>
      </w:tr>
    </w:tbl>
    <w:p w:rsidR="00E0084A" w:rsidRPr="00E0084A" w:rsidRDefault="00E0084A" w:rsidP="00E0084A">
      <w:pPr>
        <w:rPr>
          <w:sz w:val="28"/>
          <w:szCs w:val="28"/>
        </w:rPr>
      </w:pPr>
      <w:bookmarkStart w:id="0" w:name="_GoBack"/>
      <w:bookmarkEnd w:id="0"/>
    </w:p>
    <w:sectPr w:rsidR="00E0084A" w:rsidRPr="00E00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343"/>
    <w:multiLevelType w:val="hybridMultilevel"/>
    <w:tmpl w:val="AD426D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68"/>
    <w:rsid w:val="003A6479"/>
    <w:rsid w:val="00547068"/>
    <w:rsid w:val="00E00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A"/>
    <w:rPr>
      <w:rFonts w:ascii="Tahoma" w:hAnsi="Tahoma" w:cs="Tahoma"/>
      <w:sz w:val="16"/>
      <w:szCs w:val="16"/>
    </w:rPr>
  </w:style>
  <w:style w:type="paragraph" w:styleId="ListParagraph">
    <w:name w:val="List Paragraph"/>
    <w:basedOn w:val="Normal"/>
    <w:uiPriority w:val="34"/>
    <w:qFormat/>
    <w:rsid w:val="00E0084A"/>
    <w:pPr>
      <w:ind w:left="720"/>
      <w:contextualSpacing/>
    </w:pPr>
  </w:style>
  <w:style w:type="character" w:styleId="Hyperlink">
    <w:name w:val="Hyperlink"/>
    <w:basedOn w:val="DefaultParagraphFont"/>
    <w:uiPriority w:val="99"/>
    <w:semiHidden/>
    <w:unhideWhenUsed/>
    <w:rsid w:val="00E00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A"/>
    <w:rPr>
      <w:rFonts w:ascii="Tahoma" w:hAnsi="Tahoma" w:cs="Tahoma"/>
      <w:sz w:val="16"/>
      <w:szCs w:val="16"/>
    </w:rPr>
  </w:style>
  <w:style w:type="paragraph" w:styleId="ListParagraph">
    <w:name w:val="List Paragraph"/>
    <w:basedOn w:val="Normal"/>
    <w:uiPriority w:val="34"/>
    <w:qFormat/>
    <w:rsid w:val="00E0084A"/>
    <w:pPr>
      <w:ind w:left="720"/>
      <w:contextualSpacing/>
    </w:pPr>
  </w:style>
  <w:style w:type="character" w:styleId="Hyperlink">
    <w:name w:val="Hyperlink"/>
    <w:basedOn w:val="DefaultParagraphFont"/>
    <w:uiPriority w:val="99"/>
    <w:semiHidden/>
    <w:unhideWhenUsed/>
    <w:rsid w:val="00E00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7144">
      <w:bodyDiv w:val="1"/>
      <w:marLeft w:val="0"/>
      <w:marRight w:val="0"/>
      <w:marTop w:val="0"/>
      <w:marBottom w:val="0"/>
      <w:divBdr>
        <w:top w:val="none" w:sz="0" w:space="0" w:color="auto"/>
        <w:left w:val="none" w:sz="0" w:space="0" w:color="auto"/>
        <w:bottom w:val="none" w:sz="0" w:space="0" w:color="auto"/>
        <w:right w:val="none" w:sz="0" w:space="0" w:color="auto"/>
      </w:divBdr>
    </w:div>
    <w:div w:id="1518495535">
      <w:bodyDiv w:val="1"/>
      <w:marLeft w:val="0"/>
      <w:marRight w:val="0"/>
      <w:marTop w:val="0"/>
      <w:marBottom w:val="0"/>
      <w:divBdr>
        <w:top w:val="none" w:sz="0" w:space="0" w:color="auto"/>
        <w:left w:val="none" w:sz="0" w:space="0" w:color="auto"/>
        <w:bottom w:val="none" w:sz="0" w:space="0" w:color="auto"/>
        <w:right w:val="none" w:sz="0" w:space="0" w:color="auto"/>
      </w:divBdr>
      <w:divsChild>
        <w:div w:id="1493177978">
          <w:marLeft w:val="0"/>
          <w:marRight w:val="0"/>
          <w:marTop w:val="0"/>
          <w:marBottom w:val="0"/>
          <w:divBdr>
            <w:top w:val="none" w:sz="0" w:space="0" w:color="auto"/>
            <w:left w:val="none" w:sz="0" w:space="0" w:color="auto"/>
            <w:bottom w:val="none" w:sz="0" w:space="0" w:color="auto"/>
            <w:right w:val="none" w:sz="0" w:space="0" w:color="auto"/>
          </w:divBdr>
          <w:divsChild>
            <w:div w:id="910847623">
              <w:marLeft w:val="-225"/>
              <w:marRight w:val="-225"/>
              <w:marTop w:val="0"/>
              <w:marBottom w:val="0"/>
              <w:divBdr>
                <w:top w:val="none" w:sz="0" w:space="0" w:color="auto"/>
                <w:left w:val="none" w:sz="0" w:space="0" w:color="auto"/>
                <w:bottom w:val="none" w:sz="0" w:space="0" w:color="auto"/>
                <w:right w:val="none" w:sz="0" w:space="0" w:color="auto"/>
              </w:divBdr>
              <w:divsChild>
                <w:div w:id="1817912644">
                  <w:marLeft w:val="0"/>
                  <w:marRight w:val="0"/>
                  <w:marTop w:val="0"/>
                  <w:marBottom w:val="0"/>
                  <w:divBdr>
                    <w:top w:val="none" w:sz="0" w:space="0" w:color="auto"/>
                    <w:left w:val="none" w:sz="0" w:space="0" w:color="auto"/>
                    <w:bottom w:val="none" w:sz="0" w:space="0" w:color="auto"/>
                    <w:right w:val="none" w:sz="0" w:space="0" w:color="auto"/>
                  </w:divBdr>
                  <w:divsChild>
                    <w:div w:id="1532184931">
                      <w:marLeft w:val="-150"/>
                      <w:marRight w:val="0"/>
                      <w:marTop w:val="150"/>
                      <w:marBottom w:val="0"/>
                      <w:divBdr>
                        <w:top w:val="none" w:sz="0" w:space="0" w:color="auto"/>
                        <w:left w:val="none" w:sz="0" w:space="0" w:color="auto"/>
                        <w:bottom w:val="none" w:sz="0" w:space="0" w:color="auto"/>
                        <w:right w:val="none" w:sz="0" w:space="0" w:color="auto"/>
                      </w:divBdr>
                    </w:div>
                  </w:divsChild>
                </w:div>
                <w:div w:id="7346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nc-nd/4.0/" TargetMode="External"/><Relationship Id="rId3" Type="http://schemas.microsoft.com/office/2007/relationships/stylesWithEffects" Target="stylesWithEffects.xml"/><Relationship Id="rId7" Type="http://schemas.openxmlformats.org/officeDocument/2006/relationships/hyperlink" Target="http://www.christian-life-poetry.com/uploads/9/6/7/6/9676853/praise_him.pdf" TargetMode="External"/><Relationship Id="rId12" Type="http://schemas.openxmlformats.org/officeDocument/2006/relationships/hyperlink" Target="http://www.christian-life-poetry.com/www.christian-life-poe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hyperlink" Target="http://www.christian-life-poetry.com/uploads/9/6/7/6/9676853/praise_hi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941</Characters>
  <Application>Microsoft Office Word</Application>
  <DocSecurity>0</DocSecurity>
  <Lines>7</Lines>
  <Paragraphs>2</Paragraphs>
  <ScaleCrop>false</ScaleCrop>
  <Company>Hewlett-Packard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Lamprecht</dc:creator>
  <cp:lastModifiedBy>John Lamprecht</cp:lastModifiedBy>
  <cp:revision>3</cp:revision>
  <dcterms:created xsi:type="dcterms:W3CDTF">2020-04-05T13:46:00Z</dcterms:created>
  <dcterms:modified xsi:type="dcterms:W3CDTF">2020-04-05T13:54:00Z</dcterms:modified>
</cp:coreProperties>
</file>